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2E74"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0096668A"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00D2AA98"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3F5C4B66"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7B79E6A4"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1763249D"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4686B8C4"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59C79832" w14:textId="77777777" w:rsidR="003B5CFE" w:rsidRDefault="003B5CFE" w:rsidP="003B5CFE">
      <w:pPr>
        <w:jc w:val="center"/>
        <w:rPr>
          <w:rFonts w:ascii="Avenir Book" w:eastAsia="Times New Roman" w:hAnsi="Avenir Book" w:cs="Times New Roman"/>
          <w:b/>
          <w:bCs/>
          <w:color w:val="202020"/>
          <w:sz w:val="22"/>
          <w:szCs w:val="22"/>
          <w:shd w:val="clear" w:color="auto" w:fill="FFFFFF"/>
        </w:rPr>
      </w:pPr>
    </w:p>
    <w:p w14:paraId="31D8457E" w14:textId="52275951" w:rsidR="003B5CFE" w:rsidRDefault="003B5CFE" w:rsidP="003B5CFE">
      <w:pPr>
        <w:jc w:val="center"/>
        <w:rPr>
          <w:rFonts w:ascii="Avenir Book" w:eastAsia="Times New Roman" w:hAnsi="Avenir Book" w:cs="Times New Roman"/>
          <w:sz w:val="22"/>
          <w:szCs w:val="22"/>
        </w:rPr>
      </w:pPr>
      <w:r w:rsidRPr="003B5CFE">
        <w:rPr>
          <w:rFonts w:ascii="Avenir Book" w:eastAsia="Times New Roman" w:hAnsi="Avenir Book" w:cs="Times New Roman"/>
          <w:b/>
          <w:bCs/>
          <w:color w:val="202020"/>
          <w:sz w:val="22"/>
          <w:szCs w:val="22"/>
          <w:shd w:val="clear" w:color="auto" w:fill="FFFFFF"/>
        </w:rPr>
        <w:t>Flying Cloud Booksellers, Boutique Bookstore</w:t>
      </w:r>
      <w:r w:rsidRPr="003B5CFE">
        <w:rPr>
          <w:rFonts w:ascii="Avenir Book" w:eastAsia="Times New Roman" w:hAnsi="Avenir Book" w:cs="Times New Roman"/>
          <w:color w:val="202020"/>
          <w:sz w:val="22"/>
          <w:szCs w:val="22"/>
          <w:shd w:val="clear" w:color="auto" w:fill="FFFFFF"/>
        </w:rPr>
        <w:br/>
      </w:r>
      <w:r w:rsidRPr="003B5CFE">
        <w:rPr>
          <w:rFonts w:ascii="Avenir Book" w:eastAsia="Times New Roman" w:hAnsi="Avenir Book" w:cs="Times New Roman"/>
          <w:i/>
          <w:iCs/>
          <w:color w:val="202020"/>
          <w:sz w:val="22"/>
          <w:szCs w:val="22"/>
          <w:shd w:val="clear" w:color="auto" w:fill="FFFFFF"/>
        </w:rPr>
        <w:t>Bluepoint Hospitality Adds New Storefronts to Easton’s Downtown</w:t>
      </w:r>
    </w:p>
    <w:p w14:paraId="4A9A4AFF" w14:textId="77777777" w:rsidR="003B5CFE" w:rsidRPr="003B5CFE" w:rsidRDefault="003B5CFE" w:rsidP="003B5CFE">
      <w:pPr>
        <w:jc w:val="center"/>
        <w:rPr>
          <w:rFonts w:ascii="Avenir Book" w:eastAsia="Times New Roman" w:hAnsi="Avenir Book" w:cs="Times New Roman"/>
          <w:sz w:val="22"/>
          <w:szCs w:val="22"/>
        </w:rPr>
      </w:pPr>
    </w:p>
    <w:p w14:paraId="1E8E7530" w14:textId="5AF63190" w:rsidR="003B5CFE" w:rsidRPr="003B5CFE" w:rsidRDefault="003B5CFE" w:rsidP="003B5CFE">
      <w:pPr>
        <w:shd w:val="clear" w:color="auto" w:fill="FFFFFF"/>
        <w:spacing w:after="240"/>
        <w:jc w:val="both"/>
        <w:rPr>
          <w:rFonts w:ascii="Avenir Book" w:eastAsia="Times New Roman" w:hAnsi="Avenir Book" w:cs="Times New Roman"/>
          <w:color w:val="202020"/>
          <w:sz w:val="22"/>
          <w:szCs w:val="22"/>
        </w:rPr>
      </w:pPr>
      <w:r w:rsidRPr="003B5CFE">
        <w:rPr>
          <w:rFonts w:ascii="Avenir Book" w:eastAsia="Times New Roman" w:hAnsi="Avenir Book" w:cs="Times New Roman"/>
          <w:color w:val="202020"/>
          <w:sz w:val="22"/>
          <w:szCs w:val="22"/>
        </w:rPr>
        <w:t>Maryland’s Eastern Shore is home to a number of the most elite racing sailors in the world, and this pursuit lends inspiration to the character of </w:t>
      </w:r>
      <w:r w:rsidRPr="003B5CFE">
        <w:rPr>
          <w:rFonts w:ascii="Avenir Book" w:eastAsia="Times New Roman" w:hAnsi="Avenir Book" w:cs="Times New Roman"/>
          <w:b/>
          <w:bCs/>
          <w:color w:val="202020"/>
          <w:sz w:val="22"/>
          <w:szCs w:val="22"/>
        </w:rPr>
        <w:t>FLYING CLOUD Booksellers. </w:t>
      </w:r>
      <w:r w:rsidRPr="003B5CFE">
        <w:rPr>
          <w:rFonts w:ascii="Avenir Book" w:eastAsia="Times New Roman" w:hAnsi="Avenir Book" w:cs="Times New Roman"/>
          <w:color w:val="202020"/>
          <w:sz w:val="22"/>
          <w:szCs w:val="22"/>
        </w:rPr>
        <w:t>The name refers to two renowned nautical vessels – one of which is the 19th-century record setting clipper ship, Flying Cloud, famously navigated by a woman. It is also a tribute to the log canoe, of the same name, built in 1932 by John B. Harrison. Log canoes, originally used for oystering in the Chesapeake Bay, later evolved into racing crafts. The Flying Cloud canoe retired from competition, and the Bluepoint Hospitality founders provided a grant to the Flying Cloud Log Canoe Preservation Trust, enabling the restoration of the boat to its past glory.</w:t>
      </w:r>
    </w:p>
    <w:p w14:paraId="5A3279FE" w14:textId="77777777" w:rsidR="003B5CFE" w:rsidRPr="003B5CFE" w:rsidRDefault="003B5CFE" w:rsidP="003B5CFE">
      <w:pPr>
        <w:shd w:val="clear" w:color="auto" w:fill="FFFFFF"/>
        <w:spacing w:after="240"/>
        <w:jc w:val="both"/>
        <w:rPr>
          <w:rFonts w:ascii="Avenir Book" w:eastAsia="Times New Roman" w:hAnsi="Avenir Book" w:cs="Times New Roman"/>
          <w:color w:val="222222"/>
          <w:sz w:val="22"/>
          <w:szCs w:val="22"/>
        </w:rPr>
      </w:pPr>
      <w:r w:rsidRPr="003B5CFE">
        <w:rPr>
          <w:rFonts w:ascii="Avenir Book" w:eastAsia="Times New Roman" w:hAnsi="Avenir Book" w:cs="Times New Roman"/>
          <w:color w:val="202020"/>
          <w:sz w:val="22"/>
          <w:szCs w:val="22"/>
        </w:rPr>
        <w:t>Early booklovers are pleasantly surprised by their own exclusive, colorful reading area with a stunning selection of picture books and a vast variety of young adult series rooted in the traditions of classic storytelling. More mature fans of fiction have an assortment of titles to peruse that runs the gamut from buzzy bestsellers to thrilling mysteries to literary classics – penned by esteemed international authors as well as local writers. An extensive range of historical biographies and political narratives drives the non-fiction department, which extends also to chef-driven cookbooks and sumptuous coffee table books. Beyond the books, there’s even more tempting printed matter, in the form of unique cards and periodicals. FLYING CLOUD Bookseller’s virtual bookstore [</w:t>
      </w:r>
      <w:hyperlink r:id="rId6" w:tgtFrame="_blank" w:history="1">
        <w:r w:rsidRPr="003B5CFE">
          <w:rPr>
            <w:rFonts w:ascii="Avenir Book" w:eastAsia="Times New Roman" w:hAnsi="Avenir Book" w:cs="Times New Roman"/>
            <w:color w:val="1155CC"/>
            <w:sz w:val="22"/>
            <w:szCs w:val="22"/>
            <w:u w:val="single"/>
          </w:rPr>
          <w:t>www.flyingcloudbooks.com</w:t>
        </w:r>
      </w:hyperlink>
      <w:r w:rsidRPr="003B5CFE">
        <w:rPr>
          <w:rFonts w:ascii="Avenir Book" w:eastAsia="Times New Roman" w:hAnsi="Avenir Book" w:cs="Times New Roman"/>
          <w:color w:val="202020"/>
          <w:sz w:val="22"/>
          <w:szCs w:val="22"/>
        </w:rPr>
        <w:t>] allows customers near and far to support the local shop,  with a stock that exceeds its in-store inventory.</w:t>
      </w:r>
    </w:p>
    <w:p w14:paraId="5D7EF105" w14:textId="77777777" w:rsidR="003B5CFE" w:rsidRPr="003B5CFE" w:rsidRDefault="003B5CFE" w:rsidP="003B5CFE">
      <w:pPr>
        <w:shd w:val="clear" w:color="auto" w:fill="FFFFFF"/>
        <w:spacing w:after="240"/>
        <w:jc w:val="center"/>
        <w:rPr>
          <w:rFonts w:ascii="Avenir Book" w:eastAsia="Times New Roman" w:hAnsi="Avenir Book" w:cs="Times New Roman"/>
          <w:color w:val="222222"/>
          <w:sz w:val="22"/>
          <w:szCs w:val="22"/>
        </w:rPr>
      </w:pPr>
      <w:r w:rsidRPr="003B5CFE">
        <w:rPr>
          <w:rFonts w:ascii="Avenir Book" w:eastAsia="Times New Roman" w:hAnsi="Avenir Book" w:cs="Times New Roman"/>
          <w:i/>
          <w:iCs/>
          <w:color w:val="202020"/>
          <w:sz w:val="22"/>
          <w:szCs w:val="22"/>
        </w:rPr>
        <w:t>FLYING CLOUD Booksellers Hours:</w:t>
      </w:r>
      <w:r w:rsidRPr="003B5CFE">
        <w:rPr>
          <w:rFonts w:ascii="Avenir Book" w:eastAsia="Times New Roman" w:hAnsi="Avenir Book" w:cs="Times New Roman"/>
          <w:i/>
          <w:iCs/>
          <w:color w:val="202020"/>
          <w:sz w:val="22"/>
          <w:szCs w:val="22"/>
        </w:rPr>
        <w:br/>
        <w:t xml:space="preserve">Monday – Wednesday, 10AM - 6PM | Thursday, 10AM - 8PM | </w:t>
      </w:r>
      <w:proofErr w:type="gramStart"/>
      <w:r w:rsidRPr="003B5CFE">
        <w:rPr>
          <w:rFonts w:ascii="Avenir Book" w:eastAsia="Times New Roman" w:hAnsi="Avenir Book" w:cs="Times New Roman"/>
          <w:i/>
          <w:iCs/>
          <w:color w:val="202020"/>
          <w:sz w:val="22"/>
          <w:szCs w:val="22"/>
        </w:rPr>
        <w:t>Friday,  10</w:t>
      </w:r>
      <w:proofErr w:type="gramEnd"/>
      <w:r w:rsidRPr="003B5CFE">
        <w:rPr>
          <w:rFonts w:ascii="Avenir Book" w:eastAsia="Times New Roman" w:hAnsi="Avenir Book" w:cs="Times New Roman"/>
          <w:i/>
          <w:iCs/>
          <w:color w:val="202020"/>
          <w:sz w:val="22"/>
          <w:szCs w:val="22"/>
        </w:rPr>
        <w:t>AM - 6PM  </w:t>
      </w:r>
      <w:r w:rsidRPr="003B5CFE">
        <w:rPr>
          <w:rFonts w:ascii="Avenir Book" w:eastAsia="Times New Roman" w:hAnsi="Avenir Book" w:cs="Times New Roman"/>
          <w:i/>
          <w:iCs/>
          <w:color w:val="202020"/>
          <w:sz w:val="22"/>
          <w:szCs w:val="22"/>
        </w:rPr>
        <w:br/>
        <w:t>Saturday, 10AM - 4PM | Closed Sundays</w:t>
      </w:r>
    </w:p>
    <w:p w14:paraId="35D02D68" w14:textId="77777777" w:rsidR="00AF46F6" w:rsidRPr="003B5CFE" w:rsidRDefault="001C2233">
      <w:pPr>
        <w:rPr>
          <w:sz w:val="22"/>
          <w:szCs w:val="22"/>
        </w:rPr>
      </w:pPr>
    </w:p>
    <w:sectPr w:rsidR="00AF46F6" w:rsidRPr="003B5CFE" w:rsidSect="00B35E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A1A8" w14:textId="77777777" w:rsidR="001C2233" w:rsidRDefault="001C2233" w:rsidP="003B5CFE">
      <w:r>
        <w:separator/>
      </w:r>
    </w:p>
  </w:endnote>
  <w:endnote w:type="continuationSeparator" w:id="0">
    <w:p w14:paraId="761B49BD" w14:textId="77777777" w:rsidR="001C2233" w:rsidRDefault="001C2233" w:rsidP="003B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A78A" w14:textId="53D186B0" w:rsidR="003B5CFE" w:rsidRDefault="003B5CFE" w:rsidP="003B5CFE">
    <w:pPr>
      <w:pStyle w:val="Footer"/>
      <w:jc w:val="center"/>
    </w:pPr>
    <w:r w:rsidRPr="00601FEE">
      <w:rPr>
        <w:rFonts w:ascii="Avenir Book" w:eastAsia="Times New Roman" w:hAnsi="Avenir Book" w:cs="Times New Roman"/>
        <w:b/>
        <w:bCs/>
        <w:color w:val="202020"/>
        <w:sz w:val="20"/>
        <w:szCs w:val="20"/>
      </w:rPr>
      <w:t>FLYING CLOUD Booksellers</w:t>
    </w:r>
    <w:r w:rsidRPr="00601FEE">
      <w:rPr>
        <w:rFonts w:ascii="Avenir Book" w:eastAsia="Times New Roman" w:hAnsi="Avenir Book" w:cs="Times New Roman"/>
        <w:color w:val="202020"/>
        <w:sz w:val="20"/>
        <w:szCs w:val="20"/>
      </w:rPr>
      <w:t> | 26 W. Dover St Easton, MD, 21601 | @flyingcloudbooks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6372" w14:textId="77777777" w:rsidR="001C2233" w:rsidRDefault="001C2233" w:rsidP="003B5CFE">
      <w:r>
        <w:separator/>
      </w:r>
    </w:p>
  </w:footnote>
  <w:footnote w:type="continuationSeparator" w:id="0">
    <w:p w14:paraId="0966DE11" w14:textId="77777777" w:rsidR="001C2233" w:rsidRDefault="001C2233" w:rsidP="003B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A8C0" w14:textId="12B4964E" w:rsidR="003B5CFE" w:rsidRDefault="003B5CFE">
    <w:pPr>
      <w:pStyle w:val="Header"/>
    </w:pPr>
    <w:r>
      <w:rPr>
        <w:noProof/>
      </w:rPr>
      <w:drawing>
        <wp:anchor distT="0" distB="0" distL="114300" distR="114300" simplePos="0" relativeHeight="251659264" behindDoc="0" locked="0" layoutInCell="1" allowOverlap="1" wp14:anchorId="34F6DF91" wp14:editId="339B8DAA">
          <wp:simplePos x="0" y="0"/>
          <wp:positionH relativeFrom="margin">
            <wp:posOffset>2211070</wp:posOffset>
          </wp:positionH>
          <wp:positionV relativeFrom="margin">
            <wp:posOffset>-580375</wp:posOffset>
          </wp:positionV>
          <wp:extent cx="1530985" cy="2011680"/>
          <wp:effectExtent l="0" t="0" r="571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l="56676" r="4083"/>
                  <a:stretch/>
                </pic:blipFill>
                <pic:spPr bwMode="auto">
                  <a:xfrm>
                    <a:off x="0" y="0"/>
                    <a:ext cx="1530985"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FE"/>
    <w:rsid w:val="001C2233"/>
    <w:rsid w:val="003B5CFE"/>
    <w:rsid w:val="00741CA9"/>
    <w:rsid w:val="00B3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D4B5E"/>
  <w15:chartTrackingRefBased/>
  <w15:docId w15:val="{ADAD8EEA-8159-4644-BE76-62028CEB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FE"/>
    <w:pPr>
      <w:tabs>
        <w:tab w:val="center" w:pos="4680"/>
        <w:tab w:val="right" w:pos="9360"/>
      </w:tabs>
    </w:pPr>
  </w:style>
  <w:style w:type="character" w:customStyle="1" w:styleId="HeaderChar">
    <w:name w:val="Header Char"/>
    <w:basedOn w:val="DefaultParagraphFont"/>
    <w:link w:val="Header"/>
    <w:uiPriority w:val="99"/>
    <w:rsid w:val="003B5CFE"/>
  </w:style>
  <w:style w:type="paragraph" w:styleId="Footer">
    <w:name w:val="footer"/>
    <w:basedOn w:val="Normal"/>
    <w:link w:val="FooterChar"/>
    <w:uiPriority w:val="99"/>
    <w:unhideWhenUsed/>
    <w:rsid w:val="003B5CFE"/>
    <w:pPr>
      <w:tabs>
        <w:tab w:val="center" w:pos="4680"/>
        <w:tab w:val="right" w:pos="9360"/>
      </w:tabs>
    </w:pPr>
  </w:style>
  <w:style w:type="character" w:customStyle="1" w:styleId="FooterChar">
    <w:name w:val="Footer Char"/>
    <w:basedOn w:val="DefaultParagraphFont"/>
    <w:link w:val="Footer"/>
    <w:uiPriority w:val="99"/>
    <w:rsid w:val="003B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ingcloudbook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2020-09-03T16:09:00Z</dcterms:created>
  <dcterms:modified xsi:type="dcterms:W3CDTF">2020-09-03T16:11:00Z</dcterms:modified>
</cp:coreProperties>
</file>